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8C" w:rsidRDefault="0058158C">
      <w:pPr>
        <w:rPr>
          <w:rFonts w:ascii="Arial" w:hAnsi="Arial" w:cs="Arial"/>
          <w:color w:val="666666"/>
          <w:sz w:val="18"/>
          <w:szCs w:val="18"/>
        </w:rPr>
      </w:pPr>
    </w:p>
    <w:p w:rsidR="0058158C" w:rsidRDefault="00583679" w:rsidP="00583679">
      <w:pPr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noProof/>
        </w:rPr>
        <w:drawing>
          <wp:inline distT="0" distB="0" distL="0" distR="0" wp14:anchorId="6107A6A9" wp14:editId="7D918FD6">
            <wp:extent cx="1122742" cy="1054443"/>
            <wp:effectExtent l="0" t="0" r="1270" b="0"/>
            <wp:docPr id="1" name="Picture 1" descr="D:\Users\tlonergan1\Desktop\DU Co-branded Logo - College Of Arts And Scienc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lonergan1\Desktop\DU Co-branded Logo - College Of Arts And Scienc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42" cy="106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8C" w:rsidRDefault="0058158C" w:rsidP="002C6F12">
      <w:pPr>
        <w:jc w:val="center"/>
        <w:rPr>
          <w:rFonts w:cs="Arial"/>
          <w:b/>
          <w:sz w:val="28"/>
          <w:szCs w:val="28"/>
        </w:rPr>
      </w:pPr>
      <w:r w:rsidRPr="002C6F12">
        <w:rPr>
          <w:rFonts w:cs="Arial"/>
          <w:b/>
          <w:sz w:val="28"/>
          <w:szCs w:val="28"/>
        </w:rPr>
        <w:t xml:space="preserve">Honors </w:t>
      </w:r>
      <w:r w:rsidR="002C6F12">
        <w:rPr>
          <w:rFonts w:cs="Arial"/>
          <w:b/>
          <w:sz w:val="28"/>
          <w:szCs w:val="28"/>
        </w:rPr>
        <w:t xml:space="preserve">Program </w:t>
      </w:r>
      <w:r w:rsidR="00815B91" w:rsidRPr="002C6F12">
        <w:rPr>
          <w:rFonts w:cs="Arial"/>
          <w:b/>
          <w:sz w:val="28"/>
          <w:szCs w:val="28"/>
        </w:rPr>
        <w:t>Summary</w:t>
      </w:r>
    </w:p>
    <w:p w:rsidR="00BA09E8" w:rsidRDefault="00BA09E8" w:rsidP="002C6F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2C6F12">
        <w:rPr>
          <w:rFonts w:eastAsia="Times New Roman" w:cs="Arial"/>
          <w:bCs/>
          <w:sz w:val="24"/>
          <w:szCs w:val="24"/>
        </w:rPr>
        <w:t xml:space="preserve">Students </w:t>
      </w:r>
      <w:r w:rsidR="00A06A01" w:rsidRPr="002C6F12">
        <w:rPr>
          <w:rFonts w:eastAsia="Times New Roman" w:cs="Arial"/>
          <w:bCs/>
          <w:sz w:val="24"/>
          <w:szCs w:val="24"/>
        </w:rPr>
        <w:t xml:space="preserve">completing </w:t>
      </w:r>
      <w:r w:rsidRPr="002C6F12">
        <w:rPr>
          <w:rFonts w:eastAsia="Times New Roman" w:cs="Arial"/>
          <w:bCs/>
          <w:sz w:val="24"/>
          <w:szCs w:val="24"/>
        </w:rPr>
        <w:t>all requirements</w:t>
      </w:r>
      <w:r w:rsidR="002C6F12" w:rsidRPr="002C6F12">
        <w:rPr>
          <w:rFonts w:eastAsia="Times New Roman" w:cs="Arial"/>
          <w:bCs/>
          <w:sz w:val="24"/>
          <w:szCs w:val="24"/>
        </w:rPr>
        <w:t xml:space="preserve"> before </w:t>
      </w:r>
      <w:r w:rsidR="00E558E4" w:rsidRPr="002C6F12">
        <w:rPr>
          <w:rFonts w:eastAsia="Times New Roman" w:cs="Arial"/>
          <w:bCs/>
          <w:sz w:val="24"/>
          <w:szCs w:val="24"/>
        </w:rPr>
        <w:t>graduation</w:t>
      </w:r>
      <w:r w:rsidR="00A06A01" w:rsidRPr="002C6F12">
        <w:rPr>
          <w:rFonts w:eastAsia="Times New Roman" w:cs="Arial"/>
          <w:bCs/>
          <w:sz w:val="24"/>
          <w:szCs w:val="24"/>
        </w:rPr>
        <w:t xml:space="preserve"> will receive</w:t>
      </w:r>
      <w:r w:rsidRPr="002C6F12">
        <w:rPr>
          <w:rFonts w:eastAsia="Times New Roman" w:cs="Arial"/>
          <w:bCs/>
          <w:sz w:val="24"/>
          <w:szCs w:val="24"/>
        </w:rPr>
        <w:t xml:space="preserve"> the A&amp;S </w:t>
      </w:r>
      <w:r w:rsidR="0058158C" w:rsidRPr="002C6F12">
        <w:rPr>
          <w:rFonts w:eastAsia="Times New Roman" w:cs="Arial"/>
          <w:bCs/>
          <w:sz w:val="24"/>
          <w:szCs w:val="24"/>
        </w:rPr>
        <w:t>Honors</w:t>
      </w:r>
      <w:r w:rsidR="00815B91" w:rsidRPr="002C6F12">
        <w:rPr>
          <w:rFonts w:eastAsia="Times New Roman" w:cs="Arial"/>
          <w:bCs/>
          <w:sz w:val="24"/>
          <w:szCs w:val="24"/>
        </w:rPr>
        <w:t xml:space="preserve"> Designat</w:t>
      </w:r>
      <w:r w:rsidRPr="002C6F12">
        <w:rPr>
          <w:rFonts w:eastAsia="Times New Roman" w:cs="Arial"/>
          <w:bCs/>
          <w:sz w:val="24"/>
          <w:szCs w:val="24"/>
        </w:rPr>
        <w:t xml:space="preserve">ion </w:t>
      </w:r>
      <w:r w:rsidR="00815B91" w:rsidRPr="002C6F12">
        <w:rPr>
          <w:rFonts w:eastAsia="Times New Roman" w:cs="Arial"/>
          <w:bCs/>
          <w:sz w:val="24"/>
          <w:szCs w:val="24"/>
        </w:rPr>
        <w:t>at Graduation</w:t>
      </w:r>
      <w:r w:rsidRPr="002C6F12">
        <w:rPr>
          <w:rFonts w:eastAsia="Times New Roman" w:cs="Arial"/>
          <w:bCs/>
          <w:sz w:val="24"/>
          <w:szCs w:val="24"/>
        </w:rPr>
        <w:t xml:space="preserve"> and on Official Transcript</w:t>
      </w:r>
      <w:r w:rsidR="002C6F12" w:rsidRPr="002C6F12">
        <w:rPr>
          <w:rFonts w:eastAsia="Times New Roman" w:cs="Arial"/>
          <w:bCs/>
          <w:sz w:val="24"/>
          <w:szCs w:val="24"/>
        </w:rPr>
        <w:t>.</w:t>
      </w:r>
    </w:p>
    <w:p w:rsidR="00583679" w:rsidRPr="00583679" w:rsidRDefault="00583679" w:rsidP="00583679">
      <w:pPr>
        <w:spacing w:after="0" w:line="240" w:lineRule="auto"/>
        <w:ind w:left="360"/>
        <w:rPr>
          <w:rFonts w:eastAsia="Times New Roman" w:cs="Arial"/>
          <w:bCs/>
          <w:sz w:val="24"/>
          <w:szCs w:val="24"/>
        </w:rPr>
      </w:pPr>
    </w:p>
    <w:p w:rsidR="00815B91" w:rsidRPr="002C6F12" w:rsidRDefault="00A06A01" w:rsidP="002C6F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C6F12">
        <w:rPr>
          <w:rFonts w:eastAsia="Times New Roman" w:cs="Arial"/>
          <w:sz w:val="24"/>
          <w:szCs w:val="24"/>
        </w:rPr>
        <w:t>S</w:t>
      </w:r>
      <w:r w:rsidR="00BA09E8" w:rsidRPr="002C6F12">
        <w:rPr>
          <w:rFonts w:eastAsia="Times New Roman" w:cs="Arial"/>
          <w:bCs/>
          <w:sz w:val="24"/>
          <w:szCs w:val="24"/>
        </w:rPr>
        <w:t xml:space="preserve">tudents </w:t>
      </w:r>
      <w:r w:rsidRPr="002C6F12">
        <w:rPr>
          <w:rFonts w:eastAsia="Times New Roman" w:cs="Arial"/>
          <w:bCs/>
          <w:sz w:val="24"/>
          <w:szCs w:val="24"/>
        </w:rPr>
        <w:t>who meet the e</w:t>
      </w:r>
      <w:r w:rsidR="00583679">
        <w:rPr>
          <w:rFonts w:eastAsia="Times New Roman" w:cs="Arial"/>
          <w:bCs/>
          <w:sz w:val="24"/>
          <w:szCs w:val="24"/>
        </w:rPr>
        <w:t>ligibility</w:t>
      </w:r>
      <w:r w:rsidRPr="002C6F12">
        <w:rPr>
          <w:rFonts w:eastAsia="Times New Roman" w:cs="Arial"/>
          <w:bCs/>
          <w:sz w:val="24"/>
          <w:szCs w:val="24"/>
        </w:rPr>
        <w:t xml:space="preserve"> requirements, </w:t>
      </w:r>
      <w:r w:rsidR="002C6F12" w:rsidRPr="002C6F12">
        <w:rPr>
          <w:rFonts w:eastAsia="Times New Roman" w:cs="Arial"/>
          <w:bCs/>
          <w:sz w:val="24"/>
          <w:szCs w:val="24"/>
        </w:rPr>
        <w:t>yet a</w:t>
      </w:r>
      <w:r w:rsidRPr="002C6F12">
        <w:rPr>
          <w:rFonts w:eastAsia="Times New Roman" w:cs="Arial"/>
          <w:bCs/>
          <w:sz w:val="24"/>
          <w:szCs w:val="24"/>
        </w:rPr>
        <w:t xml:space="preserve">re unable to complete the full </w:t>
      </w:r>
      <w:r w:rsidR="002C6F12" w:rsidRPr="002C6F12">
        <w:rPr>
          <w:rFonts w:eastAsia="Times New Roman" w:cs="Arial"/>
          <w:bCs/>
          <w:sz w:val="24"/>
          <w:szCs w:val="24"/>
        </w:rPr>
        <w:t xml:space="preserve">five course </w:t>
      </w:r>
      <w:r w:rsidRPr="002C6F12">
        <w:rPr>
          <w:rFonts w:eastAsia="Times New Roman" w:cs="Arial"/>
          <w:bCs/>
          <w:sz w:val="24"/>
          <w:szCs w:val="24"/>
        </w:rPr>
        <w:t>requi</w:t>
      </w:r>
      <w:r w:rsidR="002C6F12" w:rsidRPr="002C6F12">
        <w:rPr>
          <w:rFonts w:eastAsia="Times New Roman" w:cs="Arial"/>
          <w:bCs/>
          <w:sz w:val="24"/>
          <w:szCs w:val="24"/>
        </w:rPr>
        <w:t>rement</w:t>
      </w:r>
      <w:r w:rsidRPr="002C6F12">
        <w:rPr>
          <w:rFonts w:eastAsia="Times New Roman" w:cs="Arial"/>
          <w:bCs/>
          <w:sz w:val="24"/>
          <w:szCs w:val="24"/>
        </w:rPr>
        <w:t xml:space="preserve">, may complete Honors Projects in </w:t>
      </w:r>
      <w:r w:rsidR="00AE3578">
        <w:rPr>
          <w:rFonts w:eastAsia="Times New Roman" w:cs="Arial"/>
          <w:bCs/>
          <w:sz w:val="24"/>
          <w:szCs w:val="24"/>
        </w:rPr>
        <w:t>i</w:t>
      </w:r>
      <w:r w:rsidR="00815B91" w:rsidRPr="002C6F12">
        <w:rPr>
          <w:rFonts w:eastAsia="Times New Roman" w:cs="Arial"/>
          <w:bCs/>
          <w:sz w:val="24"/>
          <w:szCs w:val="24"/>
        </w:rPr>
        <w:t>ndividual Arts and Sciences Courses</w:t>
      </w:r>
      <w:r w:rsidR="002C6F12" w:rsidRPr="002C6F12">
        <w:rPr>
          <w:rFonts w:eastAsia="Times New Roman" w:cs="Arial"/>
          <w:bCs/>
          <w:sz w:val="24"/>
          <w:szCs w:val="24"/>
        </w:rPr>
        <w:t>. The HNRS courses will appear on the Official Transcript.</w:t>
      </w:r>
      <w:r w:rsidRPr="002C6F12">
        <w:rPr>
          <w:rFonts w:eastAsia="Times New Roman" w:cs="Arial"/>
          <w:bCs/>
          <w:sz w:val="24"/>
          <w:szCs w:val="24"/>
        </w:rPr>
        <w:t xml:space="preserve"> </w:t>
      </w:r>
      <w:r w:rsidR="00815B91" w:rsidRPr="002C6F12">
        <w:rPr>
          <w:rFonts w:eastAsia="Times New Roman" w:cs="Arial"/>
          <w:sz w:val="24"/>
          <w:szCs w:val="24"/>
        </w:rPr>
        <w:t xml:space="preserve"> </w:t>
      </w:r>
    </w:p>
    <w:p w:rsidR="00583679" w:rsidRDefault="00583679" w:rsidP="00815B91">
      <w:pPr>
        <w:spacing w:line="240" w:lineRule="auto"/>
        <w:rPr>
          <w:rFonts w:cs="Arial"/>
          <w:b/>
          <w:sz w:val="24"/>
          <w:szCs w:val="24"/>
        </w:rPr>
      </w:pPr>
    </w:p>
    <w:p w:rsidR="0058158C" w:rsidRDefault="002C6F12" w:rsidP="00583679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2C6F12">
        <w:rPr>
          <w:rFonts w:cs="Arial"/>
          <w:b/>
          <w:sz w:val="24"/>
          <w:szCs w:val="24"/>
        </w:rPr>
        <w:t xml:space="preserve">Honors </w:t>
      </w:r>
      <w:r w:rsidR="0058158C" w:rsidRPr="002C6F12">
        <w:rPr>
          <w:rFonts w:cs="Arial"/>
          <w:b/>
          <w:sz w:val="24"/>
          <w:szCs w:val="24"/>
        </w:rPr>
        <w:t>Projects m</w:t>
      </w:r>
      <w:r w:rsidRPr="002C6F12">
        <w:rPr>
          <w:rFonts w:cs="Arial"/>
          <w:b/>
          <w:sz w:val="24"/>
          <w:szCs w:val="24"/>
        </w:rPr>
        <w:t>ust</w:t>
      </w:r>
      <w:r w:rsidR="0058158C" w:rsidRPr="002C6F12">
        <w:rPr>
          <w:rFonts w:cs="Arial"/>
          <w:b/>
          <w:sz w:val="24"/>
          <w:szCs w:val="24"/>
        </w:rPr>
        <w:t xml:space="preserve"> be completed wh</w:t>
      </w:r>
      <w:r w:rsidRPr="002C6F12">
        <w:rPr>
          <w:rFonts w:cs="Arial"/>
          <w:b/>
          <w:sz w:val="24"/>
          <w:szCs w:val="24"/>
        </w:rPr>
        <w:t>ile</w:t>
      </w:r>
      <w:r w:rsidR="0058158C" w:rsidRPr="002C6F12">
        <w:rPr>
          <w:rFonts w:cs="Arial"/>
          <w:b/>
          <w:sz w:val="24"/>
          <w:szCs w:val="24"/>
        </w:rPr>
        <w:t xml:space="preserve"> enrolled in </w:t>
      </w:r>
      <w:r>
        <w:rPr>
          <w:rFonts w:cs="Arial"/>
          <w:b/>
          <w:sz w:val="24"/>
          <w:szCs w:val="24"/>
        </w:rPr>
        <w:t>Arts and Sciences Courses</w:t>
      </w:r>
      <w:r w:rsidR="0058158C" w:rsidRPr="002C6F12">
        <w:rPr>
          <w:rFonts w:cs="Arial"/>
          <w:b/>
          <w:sz w:val="24"/>
          <w:szCs w:val="24"/>
        </w:rPr>
        <w:t>:</w:t>
      </w:r>
    </w:p>
    <w:p w:rsidR="00583679" w:rsidRDefault="00583679" w:rsidP="00815B91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Ind w:w="1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0"/>
        <w:gridCol w:w="4770"/>
      </w:tblGrid>
      <w:tr w:rsidR="00583679" w:rsidTr="00583679">
        <w:trPr>
          <w:trHeight w:val="154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</w:rPr>
              <w:t>CoAS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</w:rPr>
              <w:t xml:space="preserve"> Prefix</w:t>
            </w:r>
          </w:p>
        </w:tc>
        <w:tc>
          <w:tcPr>
            <w:tcW w:w="47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>Course Name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BIOL</w:t>
            </w:r>
          </w:p>
        </w:tc>
        <w:tc>
          <w:tcPr>
            <w:tcW w:w="47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Biology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CHEM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Chemistry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CHIN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Chinese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COMM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Communications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ECON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Economics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ENGL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English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ENVS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Environmental Science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GEOL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Geology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GRMN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German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HIST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History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HUMN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Humanities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MATH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Math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PHYS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Physics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PSYC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Psychology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SABR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Study Abroad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SOSC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Social Sciences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SOCY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Sociology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SPAN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Spanish</w:t>
            </w:r>
          </w:p>
        </w:tc>
      </w:tr>
      <w:tr w:rsidR="00583679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STAT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583679" w:rsidRDefault="0058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Statistics</w:t>
            </w:r>
          </w:p>
        </w:tc>
      </w:tr>
      <w:tr w:rsidR="005E2232" w:rsidTr="00583679">
        <w:trPr>
          <w:trHeight w:val="154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E2232" w:rsidRDefault="005E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DATA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2232" w:rsidRDefault="005E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Data Analytics</w:t>
            </w:r>
            <w:bookmarkStart w:id="0" w:name="_GoBack"/>
            <w:bookmarkEnd w:id="0"/>
          </w:p>
        </w:tc>
      </w:tr>
    </w:tbl>
    <w:p w:rsidR="002C6F12" w:rsidRDefault="002C6F12">
      <w:pPr>
        <w:spacing w:line="240" w:lineRule="auto"/>
        <w:ind w:left="2880" w:firstLine="720"/>
        <w:rPr>
          <w:sz w:val="24"/>
          <w:szCs w:val="24"/>
        </w:rPr>
      </w:pPr>
    </w:p>
    <w:p w:rsidR="00AE3578" w:rsidRPr="00AE3578" w:rsidRDefault="00AE3578" w:rsidP="00AE3578">
      <w:pPr>
        <w:spacing w:line="240" w:lineRule="auto"/>
        <w:ind w:left="2880" w:firstLine="720"/>
        <w:jc w:val="right"/>
        <w:rPr>
          <w:sz w:val="16"/>
          <w:szCs w:val="16"/>
        </w:rPr>
      </w:pPr>
      <w:r w:rsidRPr="00AE3578">
        <w:rPr>
          <w:sz w:val="16"/>
          <w:szCs w:val="16"/>
        </w:rPr>
        <w:t xml:space="preserve">SJS, </w:t>
      </w:r>
      <w:r w:rsidR="00583679">
        <w:rPr>
          <w:sz w:val="16"/>
          <w:szCs w:val="16"/>
        </w:rPr>
        <w:t>May 2017</w:t>
      </w:r>
    </w:p>
    <w:sectPr w:rsidR="00AE3578" w:rsidRPr="00AE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B2E"/>
    <w:multiLevelType w:val="multilevel"/>
    <w:tmpl w:val="34A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672EF"/>
    <w:multiLevelType w:val="multilevel"/>
    <w:tmpl w:val="396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D37EB"/>
    <w:multiLevelType w:val="multilevel"/>
    <w:tmpl w:val="C4DCD3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169E7"/>
    <w:multiLevelType w:val="multilevel"/>
    <w:tmpl w:val="396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C78B5"/>
    <w:multiLevelType w:val="multilevel"/>
    <w:tmpl w:val="396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165B2"/>
    <w:multiLevelType w:val="multilevel"/>
    <w:tmpl w:val="396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C"/>
    <w:rsid w:val="000A1285"/>
    <w:rsid w:val="002C6F12"/>
    <w:rsid w:val="0058158C"/>
    <w:rsid w:val="00583679"/>
    <w:rsid w:val="005E2232"/>
    <w:rsid w:val="00815B91"/>
    <w:rsid w:val="00A06A01"/>
    <w:rsid w:val="00AE3578"/>
    <w:rsid w:val="00BA09E8"/>
    <w:rsid w:val="00E558E4"/>
    <w:rsid w:val="00F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5EEC"/>
  <w15:docId w15:val="{73EB6444-4D63-4664-BBDF-5AA2764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58C"/>
    <w:rPr>
      <w:b/>
      <w:bCs/>
    </w:rPr>
  </w:style>
  <w:style w:type="character" w:customStyle="1" w:styleId="apple-converted-space">
    <w:name w:val="apple-converted-space"/>
    <w:basedOn w:val="DefaultParagraphFont"/>
    <w:rsid w:val="0058158C"/>
  </w:style>
  <w:style w:type="character" w:styleId="Hyperlink">
    <w:name w:val="Hyperlink"/>
    <w:basedOn w:val="DefaultParagraphFont"/>
    <w:uiPriority w:val="99"/>
    <w:semiHidden/>
    <w:unhideWhenUsed/>
    <w:rsid w:val="0058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D748-5EEC-4A32-AAAA-B1A4C8C6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University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Snyder</dc:creator>
  <cp:lastModifiedBy>Gerald Nyambane</cp:lastModifiedBy>
  <cp:revision>2</cp:revision>
  <dcterms:created xsi:type="dcterms:W3CDTF">2021-11-03T18:31:00Z</dcterms:created>
  <dcterms:modified xsi:type="dcterms:W3CDTF">2021-11-03T18:31:00Z</dcterms:modified>
</cp:coreProperties>
</file>